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E68" w:rsidRDefault="00201E68" w:rsidP="00201E68">
      <w:pPr>
        <w:jc w:val="left"/>
      </w:pPr>
      <w:r>
        <w:rPr>
          <w:rFonts w:ascii="宋体" w:hint="eastAsia"/>
          <w:b/>
          <w:sz w:val="28"/>
        </w:rPr>
        <w:t>未被</w:t>
      </w:r>
      <w:r w:rsidR="00BA4765" w:rsidRPr="005717CD">
        <w:rPr>
          <w:rFonts w:ascii="宋体" w:hint="eastAsia"/>
          <w:b/>
          <w:sz w:val="28"/>
        </w:rPr>
        <w:t>中国政府采购网”网站（www.ccgp.gov.cn）</w:t>
      </w:r>
      <w:r>
        <w:rPr>
          <w:rFonts w:ascii="宋体" w:hint="eastAsia"/>
          <w:b/>
          <w:sz w:val="28"/>
        </w:rPr>
        <w:t>列入政府采购严重</w:t>
      </w:r>
      <w:r w:rsidR="00BA4765">
        <w:rPr>
          <w:rFonts w:ascii="宋体" w:hint="eastAsia"/>
          <w:b/>
          <w:sz w:val="28"/>
        </w:rPr>
        <w:t>违法</w:t>
      </w:r>
      <w:r>
        <w:rPr>
          <w:rFonts w:ascii="宋体" w:hint="eastAsia"/>
          <w:b/>
          <w:sz w:val="28"/>
        </w:rPr>
        <w:t>失信行为记录名单证明要求（范本格式）</w:t>
      </w:r>
    </w:p>
    <w:p w:rsidR="00201E68" w:rsidRDefault="00201E68" w:rsidP="00201E68">
      <w:pPr>
        <w:ind w:firstLineChars="200" w:firstLine="482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步骤一：</w:t>
      </w:r>
      <w:r>
        <w:rPr>
          <w:rFonts w:hint="eastAsia"/>
          <w:sz w:val="24"/>
          <w:szCs w:val="24"/>
        </w:rPr>
        <w:t>各投标人在</w:t>
      </w:r>
      <w:r w:rsidR="005717CD">
        <w:rPr>
          <w:rFonts w:hint="eastAsia"/>
          <w:sz w:val="24"/>
          <w:szCs w:val="24"/>
        </w:rPr>
        <w:t>中国政府采购网站点击</w:t>
      </w:r>
      <w:r w:rsidR="001E6F4E">
        <w:rPr>
          <w:rFonts w:hint="eastAsia"/>
          <w:sz w:val="24"/>
          <w:szCs w:val="24"/>
        </w:rPr>
        <w:t>“</w:t>
      </w:r>
      <w:r w:rsidR="005717CD" w:rsidRPr="005717CD">
        <w:rPr>
          <w:rFonts w:hint="eastAsia"/>
          <w:sz w:val="24"/>
          <w:szCs w:val="24"/>
        </w:rPr>
        <w:t>政府采购严重违法失信行为记录名单</w:t>
      </w:r>
      <w:r w:rsidR="005717CD">
        <w:rPr>
          <w:rFonts w:hint="eastAsia"/>
          <w:sz w:val="24"/>
          <w:szCs w:val="24"/>
        </w:rPr>
        <w:t>”栏目，进入查询页面（见图</w:t>
      </w:r>
      <w:r w:rsidR="005717CD">
        <w:rPr>
          <w:rFonts w:hint="eastAsia"/>
          <w:sz w:val="24"/>
          <w:szCs w:val="24"/>
        </w:rPr>
        <w:t>1</w:t>
      </w:r>
      <w:r w:rsidR="005717CD">
        <w:rPr>
          <w:rFonts w:hint="eastAsia"/>
          <w:sz w:val="24"/>
          <w:szCs w:val="24"/>
        </w:rPr>
        <w:t>）</w:t>
      </w:r>
      <w:r>
        <w:rPr>
          <w:rFonts w:hint="eastAsia"/>
          <w:sz w:val="24"/>
          <w:szCs w:val="24"/>
        </w:rPr>
        <w:t>。</w:t>
      </w:r>
    </w:p>
    <w:p w:rsidR="00201E68" w:rsidRDefault="00201E68" w:rsidP="00201E68">
      <w:pPr>
        <w:ind w:firstLineChars="200" w:firstLine="482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步骤二：</w:t>
      </w:r>
      <w:r w:rsidR="00FA240C">
        <w:rPr>
          <w:rFonts w:hint="eastAsia"/>
          <w:sz w:val="24"/>
          <w:szCs w:val="24"/>
        </w:rPr>
        <w:t>各投标人必须在步骤一显示的页面，</w:t>
      </w:r>
      <w:r w:rsidR="00B91E85">
        <w:rPr>
          <w:rFonts w:hint="eastAsia"/>
          <w:sz w:val="24"/>
          <w:szCs w:val="24"/>
        </w:rPr>
        <w:t>在企业名称栏目输入本项目投标人</w:t>
      </w:r>
      <w:r w:rsidR="00FA240C">
        <w:rPr>
          <w:rFonts w:hint="eastAsia"/>
          <w:sz w:val="24"/>
          <w:szCs w:val="24"/>
        </w:rPr>
        <w:t>的名称后</w:t>
      </w:r>
      <w:r w:rsidR="001E6F4E">
        <w:rPr>
          <w:rFonts w:hint="eastAsia"/>
          <w:sz w:val="24"/>
          <w:szCs w:val="24"/>
        </w:rPr>
        <w:t>，再点击</w:t>
      </w:r>
      <w:r w:rsidR="00B91E85">
        <w:rPr>
          <w:rFonts w:hint="eastAsia"/>
          <w:sz w:val="24"/>
          <w:szCs w:val="24"/>
        </w:rPr>
        <w:t>“</w:t>
      </w:r>
      <w:r w:rsidR="001E6F4E">
        <w:rPr>
          <w:rFonts w:hint="eastAsia"/>
          <w:sz w:val="24"/>
          <w:szCs w:val="24"/>
        </w:rPr>
        <w:t>查找</w:t>
      </w:r>
      <w:r w:rsidR="00B91E85">
        <w:rPr>
          <w:rFonts w:hint="eastAsia"/>
          <w:sz w:val="24"/>
          <w:szCs w:val="24"/>
        </w:rPr>
        <w:t>”</w:t>
      </w:r>
      <w:r w:rsidR="001E6F4E">
        <w:rPr>
          <w:rFonts w:hint="eastAsia"/>
          <w:sz w:val="24"/>
          <w:szCs w:val="24"/>
        </w:rPr>
        <w:t>按钮（见图</w:t>
      </w:r>
      <w:r w:rsidR="001E6F4E">
        <w:rPr>
          <w:rFonts w:hint="eastAsia"/>
          <w:sz w:val="24"/>
          <w:szCs w:val="24"/>
        </w:rPr>
        <w:t>2</w:t>
      </w:r>
      <w:r w:rsidR="001E6F4E">
        <w:rPr>
          <w:rFonts w:hint="eastAsia"/>
          <w:sz w:val="24"/>
          <w:szCs w:val="24"/>
        </w:rPr>
        <w:t>），</w:t>
      </w:r>
      <w:r w:rsidR="00FA240C">
        <w:rPr>
          <w:rFonts w:hint="eastAsia"/>
          <w:sz w:val="24"/>
          <w:szCs w:val="24"/>
        </w:rPr>
        <w:t>并按“图</w:t>
      </w:r>
      <w:r w:rsidR="00FA240C">
        <w:rPr>
          <w:rFonts w:hint="eastAsia"/>
          <w:sz w:val="24"/>
          <w:szCs w:val="24"/>
        </w:rPr>
        <w:t>3</w:t>
      </w:r>
      <w:r w:rsidR="00FA240C">
        <w:rPr>
          <w:rFonts w:hint="eastAsia"/>
          <w:sz w:val="24"/>
          <w:szCs w:val="24"/>
        </w:rPr>
        <w:t>”格式进行截图，图片显示内容必须清晰可辨。</w:t>
      </w:r>
    </w:p>
    <w:p w:rsidR="00201E68" w:rsidRDefault="00201E68" w:rsidP="00201E68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以“常州</w:t>
      </w:r>
      <w:r w:rsidR="002E3891">
        <w:rPr>
          <w:rFonts w:hint="eastAsia"/>
          <w:sz w:val="24"/>
          <w:szCs w:val="24"/>
        </w:rPr>
        <w:t>中平</w:t>
      </w:r>
      <w:r>
        <w:rPr>
          <w:rFonts w:hint="eastAsia"/>
          <w:sz w:val="24"/>
          <w:szCs w:val="24"/>
        </w:rPr>
        <w:t>招标有限公司”为例，各投标单位在编制文件时必须按</w:t>
      </w:r>
      <w:r w:rsidR="002E3891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“图</w:t>
      </w:r>
      <w:r>
        <w:rPr>
          <w:rFonts w:hint="eastAsia"/>
          <w:sz w:val="24"/>
          <w:szCs w:val="24"/>
        </w:rPr>
        <w:t>1-</w:t>
      </w:r>
      <w:r>
        <w:rPr>
          <w:rFonts w:hint="eastAsia"/>
          <w:sz w:val="24"/>
          <w:szCs w:val="24"/>
        </w:rPr>
        <w:t>图</w:t>
      </w:r>
      <w:r w:rsidR="002E3891"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”进行操作</w:t>
      </w:r>
      <w:r w:rsidR="002E3891">
        <w:rPr>
          <w:rFonts w:hint="eastAsia"/>
          <w:sz w:val="24"/>
          <w:szCs w:val="24"/>
        </w:rPr>
        <w:t>，</w:t>
      </w:r>
      <w:r w:rsidR="009903E4">
        <w:rPr>
          <w:rFonts w:hint="eastAsia"/>
          <w:sz w:val="24"/>
          <w:szCs w:val="24"/>
        </w:rPr>
        <w:t>并</w:t>
      </w:r>
      <w:r w:rsidR="002E3891">
        <w:rPr>
          <w:rFonts w:hint="eastAsia"/>
          <w:sz w:val="24"/>
          <w:szCs w:val="24"/>
        </w:rPr>
        <w:t>按照“图</w:t>
      </w:r>
      <w:r w:rsidR="002E3891">
        <w:rPr>
          <w:rFonts w:hint="eastAsia"/>
          <w:sz w:val="24"/>
          <w:szCs w:val="24"/>
        </w:rPr>
        <w:t>3</w:t>
      </w:r>
      <w:r w:rsidR="002E3891">
        <w:rPr>
          <w:rFonts w:hint="eastAsia"/>
          <w:sz w:val="24"/>
          <w:szCs w:val="24"/>
        </w:rPr>
        <w:t>”范本格式截取相关图片</w:t>
      </w:r>
      <w:r>
        <w:rPr>
          <w:rFonts w:hint="eastAsia"/>
          <w:sz w:val="24"/>
          <w:szCs w:val="24"/>
        </w:rPr>
        <w:t>。各投标人在编制文件时，截取的相关图片必须页面横向排版并</w:t>
      </w:r>
      <w:r w:rsidR="002E3891">
        <w:rPr>
          <w:rFonts w:hint="eastAsia"/>
          <w:sz w:val="24"/>
          <w:szCs w:val="24"/>
        </w:rPr>
        <w:t>在保证内容清晰可辩的条件下</w:t>
      </w:r>
      <w:r w:rsidR="002E5DF8">
        <w:rPr>
          <w:rFonts w:hint="eastAsia"/>
          <w:sz w:val="24"/>
          <w:szCs w:val="24"/>
        </w:rPr>
        <w:t>合理缩放，图片</w:t>
      </w:r>
      <w:bookmarkStart w:id="0" w:name="_GoBack"/>
      <w:bookmarkEnd w:id="0"/>
      <w:r>
        <w:rPr>
          <w:rFonts w:hint="eastAsia"/>
          <w:sz w:val="24"/>
          <w:szCs w:val="24"/>
        </w:rPr>
        <w:t>须加盖公章。</w:t>
      </w:r>
    </w:p>
    <w:p w:rsidR="00201E68" w:rsidRDefault="002E3891" w:rsidP="00201E68">
      <w:r>
        <w:rPr>
          <w:rFonts w:hint="eastAsia"/>
          <w:b/>
          <w:bCs/>
          <w:sz w:val="28"/>
          <w:szCs w:val="28"/>
        </w:rPr>
        <w:t>图</w:t>
      </w: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（</w:t>
      </w:r>
      <w:r w:rsidR="002E5DF8">
        <w:rPr>
          <w:rFonts w:hint="eastAsia"/>
          <w:sz w:val="24"/>
          <w:szCs w:val="24"/>
        </w:rPr>
        <w:t>在</w:t>
      </w:r>
      <w:r w:rsidR="009903E4">
        <w:rPr>
          <w:rFonts w:hint="eastAsia"/>
          <w:sz w:val="24"/>
          <w:szCs w:val="24"/>
        </w:rPr>
        <w:t>中国政府采购网站点击“</w:t>
      </w:r>
      <w:r w:rsidR="009903E4" w:rsidRPr="005717CD">
        <w:rPr>
          <w:rFonts w:hint="eastAsia"/>
          <w:sz w:val="24"/>
          <w:szCs w:val="24"/>
        </w:rPr>
        <w:t>政府采购严重违法失信行为记录名单</w:t>
      </w:r>
      <w:r w:rsidR="009903E4">
        <w:rPr>
          <w:rFonts w:hint="eastAsia"/>
          <w:sz w:val="24"/>
          <w:szCs w:val="24"/>
        </w:rPr>
        <w:t>”</w:t>
      </w:r>
      <w:r>
        <w:rPr>
          <w:rFonts w:hint="eastAsia"/>
          <w:b/>
          <w:bCs/>
          <w:sz w:val="28"/>
          <w:szCs w:val="28"/>
        </w:rPr>
        <w:t>）</w:t>
      </w:r>
    </w:p>
    <w:p w:rsidR="00201E68" w:rsidRDefault="00201E68" w:rsidP="00201E68">
      <w:pPr>
        <w:jc w:val="center"/>
      </w:pPr>
      <w:r>
        <w:rPr>
          <w:rFonts w:hint="eastAsia"/>
          <w:noProof/>
          <w:lang w:bidi="mn-Mong-CN"/>
        </w:rPr>
        <w:drawing>
          <wp:inline distT="0" distB="0" distL="114300" distR="114300" wp14:anchorId="64B01E4F" wp14:editId="5387B8EE">
            <wp:extent cx="4813874" cy="3020152"/>
            <wp:effectExtent l="0" t="0" r="635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e2481d1e6143c7db7a2af92bf48465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6307" cy="3027952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E5DF8" w:rsidRDefault="002E3891" w:rsidP="002E5DF8">
      <w:pPr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图</w:t>
      </w:r>
      <w:r>
        <w:rPr>
          <w:rFonts w:hint="eastAsia"/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（</w:t>
      </w:r>
      <w:r w:rsidR="009903E4">
        <w:rPr>
          <w:rFonts w:hint="eastAsia"/>
          <w:b/>
          <w:bCs/>
          <w:sz w:val="28"/>
          <w:szCs w:val="28"/>
        </w:rPr>
        <w:t>查询记录</w:t>
      </w:r>
      <w:r>
        <w:rPr>
          <w:rFonts w:hint="eastAsia"/>
          <w:b/>
          <w:bCs/>
          <w:sz w:val="28"/>
          <w:szCs w:val="28"/>
        </w:rPr>
        <w:t>）</w:t>
      </w:r>
    </w:p>
    <w:p w:rsidR="002E5DF8" w:rsidRDefault="002E3891" w:rsidP="002E5DF8">
      <w:pPr>
        <w:jc w:val="center"/>
        <w:rPr>
          <w:rFonts w:hint="eastAsia"/>
          <w:b/>
          <w:bCs/>
          <w:sz w:val="28"/>
          <w:szCs w:val="28"/>
        </w:rPr>
      </w:pPr>
      <w:r>
        <w:rPr>
          <w:noProof/>
          <w:lang w:bidi="mn-Mong-CN"/>
        </w:rPr>
        <w:drawing>
          <wp:inline distT="0" distB="0" distL="0" distR="0" wp14:anchorId="78FA48CB" wp14:editId="34C7978C">
            <wp:extent cx="4973156" cy="210280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190130101655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3571" cy="210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3891" w:rsidRDefault="002E3891" w:rsidP="002E5DF8"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图</w:t>
      </w: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（</w:t>
      </w:r>
      <w:r w:rsidR="009903E4">
        <w:rPr>
          <w:rFonts w:hint="eastAsia"/>
          <w:b/>
          <w:bCs/>
          <w:sz w:val="28"/>
          <w:szCs w:val="28"/>
        </w:rPr>
        <w:t>查询结果</w:t>
      </w:r>
      <w:r>
        <w:rPr>
          <w:rFonts w:hint="eastAsia"/>
          <w:b/>
          <w:bCs/>
          <w:sz w:val="28"/>
          <w:szCs w:val="28"/>
        </w:rPr>
        <w:t>）</w:t>
      </w:r>
    </w:p>
    <w:p w:rsidR="002E3891" w:rsidRDefault="002E3891" w:rsidP="00201E68"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noProof/>
          <w:sz w:val="28"/>
          <w:szCs w:val="28"/>
          <w:lang w:bidi="mn-Mong-CN"/>
        </w:rPr>
        <w:drawing>
          <wp:inline distT="0" distB="0" distL="0" distR="0">
            <wp:extent cx="5274310" cy="2719414"/>
            <wp:effectExtent l="0" t="0" r="254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【企业信息】_查询-信用中国官网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19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1E68" w:rsidRDefault="00201E68" w:rsidP="000E0B1E"/>
    <w:sectPr w:rsidR="00201E6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E68"/>
    <w:rsid w:val="000E0B1E"/>
    <w:rsid w:val="001E6F4E"/>
    <w:rsid w:val="00201E68"/>
    <w:rsid w:val="002E3891"/>
    <w:rsid w:val="002E5DF8"/>
    <w:rsid w:val="005717CD"/>
    <w:rsid w:val="00670BE4"/>
    <w:rsid w:val="00933978"/>
    <w:rsid w:val="009903E4"/>
    <w:rsid w:val="00B91E85"/>
    <w:rsid w:val="00BA4765"/>
    <w:rsid w:val="00C138C8"/>
    <w:rsid w:val="00FA2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201E6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201E68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201E68"/>
    <w:rPr>
      <w:rFonts w:ascii="Calibri" w:eastAsia="宋体" w:hAnsi="Calibri" w:cs="Times New Roman"/>
    </w:rPr>
  </w:style>
  <w:style w:type="paragraph" w:styleId="2">
    <w:name w:val="Body Text First Indent 2"/>
    <w:basedOn w:val="a"/>
    <w:next w:val="a"/>
    <w:link w:val="2Char"/>
    <w:qFormat/>
    <w:rsid w:val="00201E68"/>
    <w:pPr>
      <w:ind w:firstLine="420"/>
    </w:pPr>
  </w:style>
  <w:style w:type="character" w:customStyle="1" w:styleId="2Char">
    <w:name w:val="正文首行缩进 2 Char"/>
    <w:basedOn w:val="Char"/>
    <w:link w:val="2"/>
    <w:rsid w:val="00201E68"/>
    <w:rPr>
      <w:rFonts w:ascii="Calibri" w:eastAsia="宋体" w:hAnsi="Calibri" w:cs="Times New Roman"/>
    </w:rPr>
  </w:style>
  <w:style w:type="paragraph" w:styleId="a4">
    <w:name w:val="Balloon Text"/>
    <w:basedOn w:val="a"/>
    <w:link w:val="Char0"/>
    <w:uiPriority w:val="99"/>
    <w:semiHidden/>
    <w:unhideWhenUsed/>
    <w:rsid w:val="00201E6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201E6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201E6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201E68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201E68"/>
    <w:rPr>
      <w:rFonts w:ascii="Calibri" w:eastAsia="宋体" w:hAnsi="Calibri" w:cs="Times New Roman"/>
    </w:rPr>
  </w:style>
  <w:style w:type="paragraph" w:styleId="2">
    <w:name w:val="Body Text First Indent 2"/>
    <w:basedOn w:val="a"/>
    <w:next w:val="a"/>
    <w:link w:val="2Char"/>
    <w:qFormat/>
    <w:rsid w:val="00201E68"/>
    <w:pPr>
      <w:ind w:firstLine="420"/>
    </w:pPr>
  </w:style>
  <w:style w:type="character" w:customStyle="1" w:styleId="2Char">
    <w:name w:val="正文首行缩进 2 Char"/>
    <w:basedOn w:val="Char"/>
    <w:link w:val="2"/>
    <w:rsid w:val="00201E68"/>
    <w:rPr>
      <w:rFonts w:ascii="Calibri" w:eastAsia="宋体" w:hAnsi="Calibri" w:cs="Times New Roman"/>
    </w:rPr>
  </w:style>
  <w:style w:type="paragraph" w:styleId="a4">
    <w:name w:val="Balloon Text"/>
    <w:basedOn w:val="a"/>
    <w:link w:val="Char0"/>
    <w:uiPriority w:val="99"/>
    <w:semiHidden/>
    <w:unhideWhenUsed/>
    <w:rsid w:val="00201E6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201E6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2019-04-14T04:12:00Z</dcterms:created>
  <dcterms:modified xsi:type="dcterms:W3CDTF">2019-04-14T04:12:00Z</dcterms:modified>
</cp:coreProperties>
</file>